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:rsidR="002A0AF6" w:rsidRPr="002A0AF6" w:rsidRDefault="002A0AF6" w:rsidP="002A0AF6">
      <w:pPr>
        <w:spacing w:after="0"/>
        <w:jc w:val="center"/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sr-Cyrl-RS"/>
        </w:rPr>
      </w:pPr>
      <w:r w:rsidRPr="002A0AF6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>ГЛОБАЛНИ ПЛАН РАДА НАСТАВНИКА ЗА ШКОЛСКУ 20__</w:t>
      </w:r>
      <w:r w:rsidR="0086516C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>__</w:t>
      </w:r>
      <w:bookmarkStart w:id="0" w:name="_GoBack"/>
      <w:bookmarkEnd w:id="0"/>
      <w:r w:rsidR="0086516C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>_</w:t>
      </w:r>
      <w:r w:rsidRPr="002A0AF6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 xml:space="preserve"> / _</w:t>
      </w:r>
      <w:r w:rsidR="0086516C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>__</w:t>
      </w:r>
      <w:r w:rsidRPr="002A0AF6">
        <w:rPr>
          <w:rFonts w:ascii="Cambria Math" w:eastAsia="Times New Roman" w:hAnsi="Cambria Math" w:cs="Times New Roman"/>
          <w:b/>
          <w:bCs/>
          <w:color w:val="FFC000"/>
          <w:kern w:val="24"/>
          <w:sz w:val="32"/>
          <w:szCs w:val="32"/>
          <w:lang w:val="en-GB"/>
        </w:rPr>
        <w:t xml:space="preserve">__. ГОДИНУ </w:t>
      </w:r>
    </w:p>
    <w:p w:rsidR="002A0AF6" w:rsidRPr="002A0AF6" w:rsidRDefault="002A0AF6" w:rsidP="002A0AF6">
      <w:pPr>
        <w:spacing w:after="0"/>
        <w:jc w:val="center"/>
        <w:rPr>
          <w:rFonts w:ascii="Cambria Math" w:eastAsia="Times New Roman" w:hAnsi="Cambria Math" w:cs="Times New Roman"/>
          <w:b/>
          <w:bCs/>
          <w:color w:val="0070C0"/>
          <w:kern w:val="24"/>
          <w:sz w:val="32"/>
          <w:szCs w:val="32"/>
          <w:lang w:val="sr-Cyrl-RS"/>
        </w:rPr>
      </w:pPr>
      <w:r w:rsidRPr="002A0AF6">
        <w:rPr>
          <w:rFonts w:ascii="Cambria Math" w:eastAsia="Times New Roman" w:hAnsi="Cambria Math" w:cs="Times New Roman"/>
          <w:b/>
          <w:bCs/>
          <w:color w:val="0070C0"/>
          <w:kern w:val="24"/>
          <w:sz w:val="32"/>
          <w:szCs w:val="32"/>
          <w:lang w:val="sr-Cyrl-RS"/>
        </w:rPr>
        <w:t xml:space="preserve">  </w:t>
      </w:r>
    </w:p>
    <w:p w:rsidR="002A0AF6" w:rsidRPr="002A0AF6" w:rsidRDefault="002A0AF6" w:rsidP="002A0AF6">
      <w:pPr>
        <w:spacing w:after="200" w:line="276" w:lineRule="auto"/>
        <w:ind w:left="-360" w:right="-356"/>
        <w:rPr>
          <w:rFonts w:ascii="Cambria Math" w:eastAsia="Times New Roman" w:hAnsi="Cambria Math" w:cs="Times New Roman"/>
          <w:sz w:val="24"/>
          <w:szCs w:val="24"/>
          <w:lang w:val="sr-Cyrl-RS"/>
        </w:rPr>
      </w:pPr>
      <w:r w:rsidRPr="002A0AF6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Наставни предмет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2A0AF6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2A0AF6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Дигитални свет                                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</w:t>
      </w:r>
      <w:r w:rsidR="0086516C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Р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азред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2A0AF6">
        <w:rPr>
          <w:rFonts w:ascii="Cambria Math" w:eastAsia="Times New Roman" w:hAnsi="Cambria Math" w:cs="Times New Roman"/>
          <w:sz w:val="24"/>
          <w:szCs w:val="24"/>
          <w:lang w:val="en-GB"/>
        </w:rPr>
        <w:t xml:space="preserve"> </w:t>
      </w:r>
      <w:r w:rsidRPr="002A0AF6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први                                      </w:t>
      </w:r>
      <w:r w:rsidR="0086516C">
        <w:rPr>
          <w:rFonts w:ascii="Cambria Math" w:eastAsia="Times New Roman" w:hAnsi="Cambria Math" w:cs="Times New Roman"/>
          <w:sz w:val="24"/>
          <w:szCs w:val="24"/>
          <w:lang w:val="sr-Cyrl-RS"/>
        </w:rPr>
        <w:t xml:space="preserve">     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>Учитељ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en-GB"/>
        </w:rPr>
        <w:t>:</w:t>
      </w:r>
      <w:r w:rsidRPr="002A0AF6">
        <w:rPr>
          <w:rFonts w:ascii="Cambria Math" w:eastAsia="Times New Roman" w:hAnsi="Cambria Math" w:cs="Times New Roman"/>
          <w:b/>
          <w:sz w:val="24"/>
          <w:szCs w:val="24"/>
          <w:lang w:val="sr-Cyrl-RS"/>
        </w:rPr>
        <w:t xml:space="preserve"> </w:t>
      </w:r>
      <w:r w:rsidRPr="002A0AF6">
        <w:rPr>
          <w:rFonts w:ascii="Cambria Math" w:eastAsia="Times New Roman" w:hAnsi="Cambria Math" w:cs="Times New Roman"/>
          <w:sz w:val="24"/>
          <w:szCs w:val="24"/>
          <w:lang w:val="sr-Cyrl-RS"/>
        </w:rPr>
        <w:t>.......................................................</w:t>
      </w:r>
      <w:r w:rsidR="0086516C">
        <w:rPr>
          <w:rFonts w:ascii="Cambria Math" w:eastAsia="Times New Roman" w:hAnsi="Cambria Math" w:cs="Times New Roman"/>
          <w:sz w:val="24"/>
          <w:szCs w:val="24"/>
          <w:lang w:val="sr-Latn-RS"/>
        </w:rPr>
        <w:t>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</w:t>
      </w:r>
      <w:r w:rsidRPr="002A0AF6">
        <w:rPr>
          <w:rFonts w:ascii="Cambria Math" w:eastAsia="Times New Roman" w:hAnsi="Cambria Math" w:cs="Times New Roman"/>
          <w:sz w:val="24"/>
          <w:szCs w:val="24"/>
          <w:lang w:val="sr-Cyrl-RS"/>
        </w:rPr>
        <w:t>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</w:t>
      </w:r>
      <w:r w:rsidR="0086516C">
        <w:rPr>
          <w:rFonts w:ascii="Cambria Math" w:eastAsia="Times New Roman" w:hAnsi="Cambria Math" w:cs="Times New Roman"/>
          <w:sz w:val="24"/>
          <w:szCs w:val="24"/>
          <w:lang w:val="sr-Latn-RS"/>
        </w:rPr>
        <w:t>..............</w:t>
      </w:r>
      <w:r>
        <w:rPr>
          <w:rFonts w:ascii="Cambria Math" w:eastAsia="Times New Roman" w:hAnsi="Cambria Math" w:cs="Times New Roman"/>
          <w:sz w:val="24"/>
          <w:szCs w:val="24"/>
          <w:lang w:val="sr-Cyrl-RS"/>
        </w:rPr>
        <w:t>....</w:t>
      </w:r>
    </w:p>
    <w:tbl>
      <w:tblPr>
        <w:tblW w:w="1476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"/>
        <w:gridCol w:w="29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872"/>
        <w:gridCol w:w="1908"/>
        <w:gridCol w:w="1260"/>
      </w:tblGrid>
      <w:tr w:rsidR="002A0AF6" w:rsidRPr="002A0AF6" w:rsidTr="002A0AF6">
        <w:tc>
          <w:tcPr>
            <w:tcW w:w="997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2A0AF6" w:rsidRPr="002A0AF6" w:rsidRDefault="002A0AF6" w:rsidP="002A0AF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970" w:type="dxa"/>
            <w:vMerge w:val="restart"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 xml:space="preserve">НАСТАВНА </w:t>
            </w: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>ТЕМА</w:t>
            </w:r>
          </w:p>
        </w:tc>
        <w:tc>
          <w:tcPr>
            <w:tcW w:w="5760" w:type="dxa"/>
            <w:gridSpan w:val="10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>МЕСЕЦ</w:t>
            </w:r>
          </w:p>
        </w:tc>
        <w:tc>
          <w:tcPr>
            <w:tcW w:w="3780" w:type="dxa"/>
            <w:gridSpan w:val="2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260" w:type="dxa"/>
            <w:vMerge w:val="restart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2A0AF6" w:rsidRPr="002A0AF6" w:rsidTr="002A0AF6">
        <w:tc>
          <w:tcPr>
            <w:tcW w:w="99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09.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01.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02.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03.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04.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05.</w:t>
            </w:r>
          </w:p>
        </w:tc>
        <w:tc>
          <w:tcPr>
            <w:tcW w:w="576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06.</w:t>
            </w:r>
          </w:p>
        </w:tc>
        <w:tc>
          <w:tcPr>
            <w:tcW w:w="1872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08" w:type="dxa"/>
            <w:shd w:val="clear" w:color="auto" w:fill="FFD966" w:themeFill="accent4" w:themeFillTint="99"/>
            <w:vAlign w:val="center"/>
          </w:tcPr>
          <w:p w:rsidR="002A0AF6" w:rsidRPr="002A0AF6" w:rsidRDefault="002A0AF6" w:rsidP="002A0AF6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2A0AF6" w:rsidRPr="002A0AF6" w:rsidRDefault="002A0AF6" w:rsidP="002A0AF6">
            <w:pPr>
              <w:spacing w:after="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</w:tr>
      <w:tr w:rsidR="002A0AF6" w:rsidRPr="002A0AF6" w:rsidTr="002A0AF6">
        <w:tc>
          <w:tcPr>
            <w:tcW w:w="997" w:type="dxa"/>
            <w:gridSpan w:val="2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40" w:lineRule="auto"/>
              <w:contextualSpacing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A0AF6" w:rsidRPr="000D22F4" w:rsidRDefault="000D22F4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A0AF6" w:rsidRPr="000D22F4" w:rsidRDefault="000D22F4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2A0AF6" w:rsidRPr="002A0AF6" w:rsidTr="002A0AF6">
        <w:tc>
          <w:tcPr>
            <w:tcW w:w="997" w:type="dxa"/>
            <w:gridSpan w:val="2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Calibri" w:hAnsi="Cambria Math" w:cs="Times New Roman"/>
                <w:b/>
                <w:color w:val="92D050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A0AF6" w:rsidRPr="002A0AF6" w:rsidRDefault="003F67EF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A0AF6" w:rsidRPr="002A0AF6" w:rsidRDefault="003F67EF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A0AF6" w:rsidRPr="002A0AF6" w:rsidTr="002A0AF6">
        <w:tc>
          <w:tcPr>
            <w:tcW w:w="997" w:type="dxa"/>
            <w:gridSpan w:val="2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0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  <w:t>АЛГОРИТАМСКИ НАЧИН РАЗМИШЉАЊА</w:t>
            </w: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3F67EF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8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3F67EF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bottom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before="24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A0AF6" w:rsidRPr="002A0AF6" w:rsidTr="002A0AF6">
        <w:tc>
          <w:tcPr>
            <w:tcW w:w="990" w:type="dxa"/>
            <w:tcBorders>
              <w:top w:val="double" w:sz="12" w:space="0" w:color="FFC000" w:themeColor="accent4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uble" w:sz="12" w:space="0" w:color="FFC000" w:themeColor="accent4"/>
              <w:left w:val="single" w:sz="4" w:space="0" w:color="000000" w:themeColor="text1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2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3F67EF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08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3F67EF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60" w:type="dxa"/>
            <w:tcBorders>
              <w:top w:val="double" w:sz="12" w:space="0" w:color="FFC000" w:themeColor="accent4"/>
            </w:tcBorders>
            <w:shd w:val="clear" w:color="auto" w:fill="auto"/>
            <w:vAlign w:val="center"/>
          </w:tcPr>
          <w:p w:rsidR="002A0AF6" w:rsidRPr="002A0AF6" w:rsidRDefault="002A0AF6" w:rsidP="002A0AF6">
            <w:pPr>
              <w:spacing w:after="200" w:line="27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:rsidR="002A0AF6" w:rsidRP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A0AF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A0AF6" w:rsidRPr="002A0AF6" w:rsidRDefault="002A0AF6" w:rsidP="002A0AF6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760" w:type="dxa"/>
        <w:tblInd w:w="-455" w:type="dxa"/>
        <w:tblLook w:val="04A0" w:firstRow="1" w:lastRow="0" w:firstColumn="1" w:lastColumn="0" w:noHBand="0" w:noVBand="1"/>
      </w:tblPr>
      <w:tblGrid>
        <w:gridCol w:w="990"/>
        <w:gridCol w:w="2970"/>
        <w:gridCol w:w="5220"/>
        <w:gridCol w:w="5580"/>
      </w:tblGrid>
      <w:tr w:rsidR="002A0AF6" w:rsidRPr="002A0AF6" w:rsidTr="002A0AF6">
        <w:tc>
          <w:tcPr>
            <w:tcW w:w="990" w:type="dxa"/>
            <w:shd w:val="clear" w:color="auto" w:fill="FFD966" w:themeFill="accent4" w:themeFillTint="99"/>
          </w:tcPr>
          <w:p w:rsidR="002A0AF6" w:rsidRPr="002A0AF6" w:rsidRDefault="002A0AF6" w:rsidP="002A0AF6">
            <w:pPr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2A0AF6" w:rsidRPr="002A0AF6" w:rsidRDefault="002A0AF6" w:rsidP="002A0AF6">
            <w:pPr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>БРОЈ</w:t>
            </w: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shd w:val="clear" w:color="auto" w:fill="FFD966" w:themeFill="accent4" w:themeFillTint="99"/>
          </w:tcPr>
          <w:p w:rsidR="002A0AF6" w:rsidRPr="002A0AF6" w:rsidRDefault="002A0AF6" w:rsidP="002A0AF6">
            <w:pPr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sr-Cyrl-RS"/>
              </w:rPr>
              <w:t xml:space="preserve">НАСТАВНА </w:t>
            </w:r>
            <w:r w:rsidRPr="002A0AF6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GB"/>
              </w:rPr>
              <w:t>ТЕМА</w:t>
            </w:r>
          </w:p>
        </w:tc>
        <w:tc>
          <w:tcPr>
            <w:tcW w:w="5220" w:type="dxa"/>
            <w:shd w:val="clear" w:color="auto" w:fill="FFD966" w:themeFill="accent4" w:themeFillTint="99"/>
          </w:tcPr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b/>
                <w:sz w:val="24"/>
                <w:szCs w:val="24"/>
                <w:lang w:val="sr-Cyrl-RS"/>
              </w:rPr>
              <w:t>НАСТАВНИ САДРЖАЈИ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b/>
                <w:sz w:val="24"/>
                <w:szCs w:val="24"/>
                <w:lang w:val="sr-Cyrl-RS"/>
              </w:rPr>
              <w:t>ИСХОДИ УЧЕЊА</w:t>
            </w:r>
          </w:p>
        </w:tc>
      </w:tr>
      <w:tr w:rsidR="002A0AF6" w:rsidRPr="002A0AF6" w:rsidTr="002A0AF6">
        <w:tc>
          <w:tcPr>
            <w:tcW w:w="990" w:type="dxa"/>
          </w:tcPr>
          <w:p w:rsid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1.</w:t>
            </w:r>
            <w:r>
              <w:rPr>
                <w:rFonts w:ascii="Cambria Math" w:hAnsi="Cambria Math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0" w:type="dxa"/>
          </w:tcPr>
          <w:p w:rsidR="002A0AF6" w:rsidRDefault="002A0AF6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5220" w:type="dxa"/>
          </w:tcPr>
          <w:p w:rsid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 Различит изглед дигиталних уређаја.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 Дигитални уређаји у различитим занимањима.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 Учење уз помоћ дигиталних уџбеника.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 Креативно изражавање са дигиталним уређајима и без њих.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Комуникација посредством дигиталних уређаја.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Дигитални уређај и паметни дигитални уређај.</w:t>
            </w: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Коришћење дигиталних уређаја за повећање прилика за учење и стицање искуства ученика у области науке, културе и уметности.</w:t>
            </w:r>
          </w:p>
        </w:tc>
        <w:tc>
          <w:tcPr>
            <w:tcW w:w="5580" w:type="dxa"/>
          </w:tcPr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препозна дигиталне уређаје из окружења и именује неке од њих;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наведе неке од животних ситуација у којима дигитални уређаји олакшавају обављање послова;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упореди начине рада и живота људи пре и после појаве дигиталних уређаја;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упореди начине креативног изражавања са дигиталним уређајима и без њих;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користи дигиталне уџбенике за учење (самостално и/или уз помоћ наставника);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 упореди дигитални и папирни уџбеник;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– упореди традиционалне видове комуникације са комуникацијом посредством дигиталних уређаја;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– наведе неке од карактеристика „паметног“ дигиталног уређаја;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– наведе на који начин дигитални уређаји могу да допринесу упознавању културне баштине;</w:t>
            </w:r>
          </w:p>
          <w:p w:rsidR="00EC7F3E" w:rsidRPr="002A0AF6" w:rsidRDefault="00EC7F3E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</w:tc>
      </w:tr>
      <w:tr w:rsidR="002A0AF6" w:rsidRPr="002A0AF6" w:rsidTr="002A0AF6">
        <w:tc>
          <w:tcPr>
            <w:tcW w:w="990" w:type="dxa"/>
          </w:tcPr>
          <w:p w:rsid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  <w:r>
              <w:rPr>
                <w:rFonts w:ascii="Cambria Math" w:hAnsi="Cambria Math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0" w:type="dxa"/>
          </w:tcPr>
          <w:p w:rsidR="002A0AF6" w:rsidRDefault="002A0AF6" w:rsidP="002A0AF6">
            <w:pPr>
              <w:jc w:val="center"/>
              <w:rPr>
                <w:rFonts w:ascii="Cambria Math" w:eastAsia="Calibri" w:hAnsi="Cambria Math" w:cs="Times New Roman"/>
                <w:b/>
                <w:color w:val="92D050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eastAsia="Calibri" w:hAnsi="Cambria Math" w:cs="Times New Roman"/>
                <w:b/>
                <w:color w:val="92D050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5220" w:type="dxa"/>
          </w:tcPr>
          <w:p w:rsid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Дигитални уређај и наше здравље (вид, положај тела, време пред екраном, дигитални уређај као отпад).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Подаци о личности и њихова заштита при комуникацији помоћу дигиталних уређаја.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Помоћ у случају контакта са непримереним дигиталним садржајем, непознатим, злонамерним особама или особама које комуницирају на неприхватљив начин.</w:t>
            </w: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2A0AF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2A0AF6">
              <w:rPr>
                <w:rFonts w:ascii="Cambria Math" w:hAnsi="Cambria Math"/>
                <w:sz w:val="24"/>
                <w:szCs w:val="24"/>
                <w:lang w:val="sr-Cyrl-RS"/>
              </w:rPr>
              <w:t>- Одговорно руковање дигиталним уређајем (мере физичке заштите, коришћење лозинке).</w:t>
            </w:r>
          </w:p>
        </w:tc>
        <w:tc>
          <w:tcPr>
            <w:tcW w:w="5580" w:type="dxa"/>
          </w:tcPr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наведе неке од здравствених ризика везаних за прекомерно или неправилно коришћење дигиталних уређаја;</w:t>
            </w: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доведе у везу начин одлагања електронског отпада са загађењем животне средине;</w:t>
            </w: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наброји основне податке о личности;</w:t>
            </w:r>
          </w:p>
          <w:p w:rsidR="0057593F" w:rsidRPr="009B54A6" w:rsidRDefault="0057593F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објасни зашто саопштавање података о личности представља ризично понашање при комуникацији помоћу дигиталних уређаја;</w:t>
            </w: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9B54A6" w:rsidRPr="009B54A6" w:rsidRDefault="009B54A6" w:rsidP="009B54A6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Default="009B54A6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9B54A6">
              <w:rPr>
                <w:rFonts w:ascii="Cambria Math" w:hAnsi="Cambria Math"/>
                <w:sz w:val="24"/>
                <w:szCs w:val="24"/>
                <w:lang w:val="sr-Cyrl-RS"/>
              </w:rPr>
              <w:t>– наведе основне препоруке за руковање дигиталним уређајем на одговоран начин (примена мера физичке заштите) и објасни</w:t>
            </w:r>
            <w:r w:rsidR="00EC7F3E">
              <w:rPr>
                <w:rFonts w:ascii="Cambria Math" w:hAnsi="Cambria Math"/>
                <w:sz w:val="24"/>
                <w:szCs w:val="24"/>
                <w:lang w:val="sr-Cyrl-RS"/>
              </w:rPr>
              <w:t xml:space="preserve"> зашто је важно примењивати их;</w:t>
            </w:r>
          </w:p>
          <w:p w:rsidR="00EC7F3E" w:rsidRDefault="00EC7F3E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9B54A6" w:rsidRPr="002A0AF6" w:rsidRDefault="009B54A6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</w:tc>
      </w:tr>
      <w:tr w:rsidR="002A0AF6" w:rsidRPr="002A0AF6" w:rsidTr="002A0AF6">
        <w:tc>
          <w:tcPr>
            <w:tcW w:w="990" w:type="dxa"/>
          </w:tcPr>
          <w:p w:rsidR="009B54A6" w:rsidRDefault="009B54A6" w:rsidP="002A0AF6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2A0AF6" w:rsidRPr="002A0AF6" w:rsidRDefault="002A0AF6" w:rsidP="00EC7F3E">
            <w:pPr>
              <w:jc w:val="center"/>
              <w:rPr>
                <w:rFonts w:ascii="Cambria Math" w:hAnsi="Cambria Math"/>
                <w:sz w:val="24"/>
                <w:szCs w:val="24"/>
                <w:lang w:val="sr-Cyrl-RS"/>
              </w:rPr>
            </w:pPr>
            <w:r>
              <w:rPr>
                <w:rFonts w:ascii="Cambria Math" w:hAnsi="Cambria Math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0" w:type="dxa"/>
          </w:tcPr>
          <w:p w:rsidR="009B54A6" w:rsidRDefault="009B54A6" w:rsidP="009B54A6">
            <w:pPr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2A0AF6" w:rsidRDefault="002A0AF6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  <w:r w:rsidRPr="002A0AF6"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  <w:t>АЛГОРИТАМСКИ НАЧИН РАЗМИШЉАЊА</w:t>
            </w: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Default="00EC7F3E" w:rsidP="002A0AF6">
            <w:pPr>
              <w:jc w:val="center"/>
              <w:rPr>
                <w:rFonts w:ascii="Cambria Math" w:eastAsia="Arial" w:hAnsi="Cambria Math" w:cs="Times New Roman"/>
                <w:b/>
                <w:color w:val="92D050"/>
                <w:sz w:val="24"/>
                <w:szCs w:val="24"/>
              </w:rPr>
            </w:pPr>
          </w:p>
          <w:p w:rsidR="00EC7F3E" w:rsidRPr="002A0AF6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</w:tcPr>
          <w:p w:rsidR="002A0AF6" w:rsidRDefault="002A0AF6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- Разлагање проблема на мање целине.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- Осмишљавање корака који воде до решења једноставног проблема.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- Тумачење постојећих и креирање алгоритама изражених симболима.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- Уочавање и исправљање грешака у алгоритму.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2A0AF6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- Тумачење понашања дигиталног уређаја у односу на приказани алгоритам.</w:t>
            </w:r>
          </w:p>
        </w:tc>
        <w:tc>
          <w:tcPr>
            <w:tcW w:w="5580" w:type="dxa"/>
          </w:tcPr>
          <w:p w:rsidR="002A0AF6" w:rsidRDefault="002A0AF6" w:rsidP="00F0325C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– анализира једноставан познати поступак/активност и предлаже кораке за његово спровођење;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– протумачи симболе познатог/договореног значења и спроведе поступак описан њима;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– 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      </w:r>
          </w:p>
          <w:p w:rsidR="00EC7F3E" w:rsidRP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  <w:r w:rsidRPr="00EC7F3E">
              <w:rPr>
                <w:rFonts w:ascii="Cambria Math" w:hAnsi="Cambria Math"/>
                <w:sz w:val="24"/>
                <w:szCs w:val="24"/>
                <w:lang w:val="sr-Cyrl-RS"/>
              </w:rPr>
              <w:t>– доведе у везу алгоритам и понашање дигиталног уређаја.</w:t>
            </w: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  <w:p w:rsidR="00EC7F3E" w:rsidRPr="002A0AF6" w:rsidRDefault="00EC7F3E" w:rsidP="00EC7F3E">
            <w:pPr>
              <w:rPr>
                <w:rFonts w:ascii="Cambria Math" w:hAnsi="Cambria Math"/>
                <w:sz w:val="24"/>
                <w:szCs w:val="24"/>
                <w:lang w:val="sr-Cyrl-RS"/>
              </w:rPr>
            </w:pPr>
          </w:p>
        </w:tc>
      </w:tr>
    </w:tbl>
    <w:p w:rsidR="00DC699B" w:rsidRPr="002A0AF6" w:rsidRDefault="00DC699B">
      <w:pPr>
        <w:rPr>
          <w:lang w:val="sr-Cyrl-RS"/>
        </w:rPr>
      </w:pPr>
    </w:p>
    <w:sectPr w:rsidR="00DC699B" w:rsidRPr="002A0AF6" w:rsidSect="002A0AF6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EA" w:rsidRDefault="003002EA" w:rsidP="0057593F">
      <w:pPr>
        <w:spacing w:after="0" w:line="240" w:lineRule="auto"/>
      </w:pPr>
      <w:r>
        <w:separator/>
      </w:r>
    </w:p>
  </w:endnote>
  <w:endnote w:type="continuationSeparator" w:id="0">
    <w:p w:rsidR="003002EA" w:rsidRDefault="003002EA" w:rsidP="005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EA" w:rsidRDefault="003002EA" w:rsidP="0057593F">
      <w:pPr>
        <w:spacing w:after="0" w:line="240" w:lineRule="auto"/>
      </w:pPr>
      <w:r>
        <w:separator/>
      </w:r>
    </w:p>
  </w:footnote>
  <w:footnote w:type="continuationSeparator" w:id="0">
    <w:p w:rsidR="003002EA" w:rsidRDefault="003002EA" w:rsidP="005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313"/>
    <w:multiLevelType w:val="hybridMultilevel"/>
    <w:tmpl w:val="DDB4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6"/>
    <w:rsid w:val="00025409"/>
    <w:rsid w:val="000D22F4"/>
    <w:rsid w:val="002A0AF6"/>
    <w:rsid w:val="003002EA"/>
    <w:rsid w:val="003F67EF"/>
    <w:rsid w:val="0057593F"/>
    <w:rsid w:val="0086516C"/>
    <w:rsid w:val="009806D2"/>
    <w:rsid w:val="009B54A6"/>
    <w:rsid w:val="009F1D75"/>
    <w:rsid w:val="00DC699B"/>
    <w:rsid w:val="00DF568B"/>
    <w:rsid w:val="00EC7F3E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87D0"/>
  <w15:chartTrackingRefBased/>
  <w15:docId w15:val="{37606142-AC94-4FA1-B3D9-20BC9E3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3F"/>
  </w:style>
  <w:style w:type="paragraph" w:styleId="Footer">
    <w:name w:val="footer"/>
    <w:basedOn w:val="Normal"/>
    <w:link w:val="FooterChar"/>
    <w:uiPriority w:val="99"/>
    <w:unhideWhenUsed/>
    <w:rsid w:val="005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Djokovic</dc:creator>
  <cp:keywords/>
  <dc:description/>
  <cp:lastModifiedBy>Jelena Djokovic</cp:lastModifiedBy>
  <cp:revision>8</cp:revision>
  <dcterms:created xsi:type="dcterms:W3CDTF">2021-04-19T12:51:00Z</dcterms:created>
  <dcterms:modified xsi:type="dcterms:W3CDTF">2021-08-23T09:44:00Z</dcterms:modified>
</cp:coreProperties>
</file>